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3754" w14:textId="616B8207" w:rsidR="004F4BDD" w:rsidRPr="004F4BDD" w:rsidRDefault="00930529" w:rsidP="004F4BDD">
      <w:pPr>
        <w:pStyle w:val="berschrift1"/>
        <w:pBdr>
          <w:bottom w:val="single" w:sz="4" w:space="1" w:color="auto"/>
        </w:pBdr>
        <w:jc w:val="both"/>
        <w:rPr>
          <w:rFonts w:ascii="Arial" w:hAnsi="Arial" w:cs="Arial"/>
          <w:color w:val="auto"/>
          <w:szCs w:val="24"/>
        </w:rPr>
      </w:pPr>
      <w:r>
        <w:rPr>
          <w:rFonts w:ascii="Arial" w:hAnsi="Arial" w:cs="Arial"/>
          <w:color w:val="auto"/>
          <w:szCs w:val="24"/>
        </w:rPr>
        <w:t>SUST Pressetext</w:t>
      </w:r>
    </w:p>
    <w:p w14:paraId="3B41A42B" w14:textId="77D55AF9" w:rsidR="001F407C" w:rsidRPr="00B02F49" w:rsidRDefault="004F4BDD" w:rsidP="00930529">
      <w:pPr>
        <w:rPr>
          <w:rFonts w:ascii="Arial" w:hAnsi="Arial" w:cs="Arial"/>
          <w:sz w:val="22"/>
          <w:szCs w:val="22"/>
        </w:rPr>
      </w:pPr>
      <w:r>
        <w:rPr>
          <w:rFonts w:ascii="Arial" w:hAnsi="Arial" w:cs="Arial"/>
          <w:b/>
          <w:bCs/>
          <w:sz w:val="30"/>
          <w:szCs w:val="30"/>
        </w:rPr>
        <w:br/>
      </w:r>
      <w:r w:rsidR="00930529" w:rsidRPr="00930529">
        <w:rPr>
          <w:rFonts w:ascii="Arial" w:hAnsi="Arial" w:cs="Arial"/>
          <w:b/>
          <w:bCs/>
          <w:sz w:val="30"/>
          <w:szCs w:val="30"/>
        </w:rPr>
        <w:t>Tierschutz verlangt mehr als Betroffenheit</w:t>
      </w:r>
      <w:r>
        <w:rPr>
          <w:rFonts w:ascii="Arial" w:hAnsi="Arial" w:cs="Arial"/>
          <w:b/>
          <w:bCs/>
          <w:sz w:val="30"/>
          <w:szCs w:val="30"/>
        </w:rPr>
        <w:br/>
      </w:r>
    </w:p>
    <w:p w14:paraId="42B6EF62" w14:textId="2A1A2376" w:rsidR="00F45A4E" w:rsidRDefault="00F45A4E" w:rsidP="00F45A4E">
      <w:pPr>
        <w:pStyle w:val="StandardWeb"/>
        <w:rPr>
          <w:rFonts w:ascii="Aptos" w:hAnsi="Aptos"/>
          <w:color w:val="212121"/>
        </w:rPr>
      </w:pPr>
      <w:r>
        <w:rPr>
          <w:rFonts w:ascii="Aptos" w:hAnsi="Aptos"/>
          <w:color w:val="000000"/>
        </w:rPr>
        <w:t>Über Tierschutz wird viel gesprochen. Gehandelt wird oft erst, wenn Missstände sichtbar eskalieren. Dabei zeigt sich gerade im Umgang mit Tieren, wie ernst eine Gesellschaft ihre Verantwortung gegenüber den Schwächsten nimmt. Wo Tiere leiden, vernachlässigt oder ausgesetzt werden, darf Hilfe nicht vom Zufall abhängen.</w:t>
      </w:r>
    </w:p>
    <w:p w14:paraId="7F0A662E" w14:textId="77777777" w:rsidR="00F45A4E" w:rsidRDefault="00F45A4E" w:rsidP="00F45A4E">
      <w:pPr>
        <w:pStyle w:val="StandardWeb"/>
        <w:rPr>
          <w:rFonts w:ascii="Aptos" w:hAnsi="Aptos"/>
          <w:color w:val="212121"/>
        </w:rPr>
      </w:pPr>
      <w:r>
        <w:rPr>
          <w:rFonts w:ascii="Aptos" w:hAnsi="Aptos"/>
          <w:color w:val="000000"/>
        </w:rPr>
        <w:t>Die Susy Utzinger Stiftung für Tierschutz (SUST) steht für einen Ansatz, der Mitgefühl mit Verbindlichkeit verbindet. Sie unterstützt nicht nur, sie begleitet, prüft und übernimmt Verantwortung. Im engen Austausch mit Tierheimen, Tierschutzorganisationen und Projektverantwortlichen sorgt sie dafür, dass Hilfe gezielt dort ankommt, wo sie notwendig ist. Diese Nähe zur Praxis ist kein Nebenaspekt, sondern die Voraussetzung für wirksamen Tierschutz.</w:t>
      </w:r>
    </w:p>
    <w:p w14:paraId="4CFEDBE9" w14:textId="77777777" w:rsidR="00F45A4E" w:rsidRDefault="00F45A4E" w:rsidP="00F45A4E">
      <w:pPr>
        <w:pStyle w:val="StandardWeb"/>
        <w:rPr>
          <w:rFonts w:ascii="Aptos" w:hAnsi="Aptos"/>
          <w:color w:val="212121"/>
        </w:rPr>
      </w:pPr>
      <w:r>
        <w:rPr>
          <w:rFonts w:ascii="Aptos" w:hAnsi="Aptos"/>
          <w:color w:val="000000"/>
        </w:rPr>
        <w:t>Gerade heute ist ein solcher Ansatz unverzichtbar. Tierheime und Tierschutzvereine arbeiten vielerorts unter zunehmendem Druck. Die Kosten steigen, die Belastung wächst, die Zahl der Tiere in Not bleibt hoch. Wer in dieser Lage nur auf gute Absichten setzt, greift zu kurz. Es braucht Erfahrung, Kontrolle und den Willen, Missstände nicht nur zu beklagen, sondern ihnen entgegenzutreten.</w:t>
      </w:r>
    </w:p>
    <w:p w14:paraId="68475461" w14:textId="77777777" w:rsidR="00F45A4E" w:rsidRDefault="00F45A4E" w:rsidP="00F45A4E">
      <w:pPr>
        <w:pStyle w:val="StandardWeb"/>
        <w:rPr>
          <w:rFonts w:ascii="Aptos" w:hAnsi="Aptos"/>
          <w:color w:val="212121"/>
        </w:rPr>
      </w:pPr>
      <w:r>
        <w:rPr>
          <w:rFonts w:ascii="Aptos" w:hAnsi="Aptos"/>
          <w:color w:val="000000"/>
        </w:rPr>
        <w:t>Die SUST erfüllt genau diese Rolle. Sie steht für einen Tierschutz, der sich nicht in Symbolik erschöpft, sondern konkrete Wirkung anstrebt. Wer ihre Arbeit unterstützt, fördert daher nicht bloss Hilfe im Allgemeinen, sondern einen Tierschutz, der seriös, engagiert und wirksam ist. Auch das ist eine Form gesellschaftlicher Verantwortung.</w:t>
      </w:r>
    </w:p>
    <w:p w14:paraId="3F341F77" w14:textId="77777777" w:rsidR="00604D59" w:rsidRDefault="00604D59" w:rsidP="00604D59">
      <w:pPr>
        <w:spacing w:before="100" w:beforeAutospacing="1" w:after="100" w:afterAutospacing="1"/>
        <w:rPr>
          <w:rFonts w:ascii="Arial" w:hAnsi="Arial" w:cs="Arial"/>
          <w:sz w:val="22"/>
          <w:szCs w:val="22"/>
        </w:rPr>
      </w:pPr>
    </w:p>
    <w:p w14:paraId="4DA7F1C5" w14:textId="2C110451" w:rsidR="00604D59" w:rsidRPr="00206038" w:rsidRDefault="00604D59" w:rsidP="00604D59">
      <w:pPr>
        <w:spacing w:before="100" w:beforeAutospacing="1" w:after="100" w:afterAutospacing="1"/>
        <w:rPr>
          <w:rFonts w:ascii="Arial" w:hAnsi="Arial" w:cs="Arial"/>
        </w:rPr>
      </w:pPr>
      <w:r>
        <w:rPr>
          <w:rFonts w:ascii="Arial" w:hAnsi="Arial" w:cs="Arial"/>
        </w:rPr>
        <w:t>212</w:t>
      </w:r>
      <w:r w:rsidRPr="00206038">
        <w:rPr>
          <w:rFonts w:ascii="Arial" w:hAnsi="Arial" w:cs="Arial"/>
        </w:rPr>
        <w:t xml:space="preserve"> Wörter, </w:t>
      </w:r>
      <w:r>
        <w:rPr>
          <w:rFonts w:ascii="Arial" w:hAnsi="Arial" w:cs="Arial"/>
        </w:rPr>
        <w:t>1‘538</w:t>
      </w:r>
      <w:r w:rsidRPr="00206038">
        <w:rPr>
          <w:rFonts w:ascii="Arial" w:hAnsi="Arial" w:cs="Arial"/>
        </w:rPr>
        <w:t xml:space="preserve"> Zeichen (inkl. Titel)</w:t>
      </w:r>
    </w:p>
    <w:p w14:paraId="6B6806E2" w14:textId="105DEE1D" w:rsidR="00EC7DFE" w:rsidRDefault="00EC7DFE" w:rsidP="00F45A4E">
      <w:pPr>
        <w:spacing w:before="100" w:beforeAutospacing="1" w:after="100" w:afterAutospacing="1"/>
        <w:rPr>
          <w:rFonts w:ascii="Arial" w:hAnsi="Arial" w:cs="Arial"/>
          <w:sz w:val="22"/>
          <w:szCs w:val="22"/>
        </w:rPr>
      </w:pPr>
    </w:p>
    <w:sectPr w:rsidR="00EC7DFE">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F8B2" w14:textId="77777777" w:rsidR="006A26DE" w:rsidRDefault="006A26DE" w:rsidP="00B658C9">
      <w:r>
        <w:separator/>
      </w:r>
    </w:p>
  </w:endnote>
  <w:endnote w:type="continuationSeparator" w:id="0">
    <w:p w14:paraId="5F36D927" w14:textId="77777777" w:rsidR="006A26DE" w:rsidRDefault="006A26DE" w:rsidP="00B6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2F70" w14:textId="77777777" w:rsidR="006A26DE" w:rsidRDefault="006A26DE" w:rsidP="00B658C9">
      <w:r>
        <w:separator/>
      </w:r>
    </w:p>
  </w:footnote>
  <w:footnote w:type="continuationSeparator" w:id="0">
    <w:p w14:paraId="4BF19081" w14:textId="77777777" w:rsidR="006A26DE" w:rsidRDefault="006A26DE" w:rsidP="00B6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4D9A" w14:textId="380AC037" w:rsidR="00B658C9" w:rsidRDefault="00B658C9">
    <w:pPr>
      <w:pStyle w:val="Kopfzeile"/>
    </w:pPr>
    <w:r>
      <w:rPr>
        <w:noProof/>
      </w:rPr>
      <w:drawing>
        <wp:inline distT="0" distB="0" distL="0" distR="0" wp14:anchorId="752CCD9D" wp14:editId="3E387958">
          <wp:extent cx="2709862" cy="715119"/>
          <wp:effectExtent l="0" t="0" r="0" b="8890"/>
          <wp:docPr id="810591765" name="Grafik 9">
            <a:extLst xmlns:a="http://schemas.openxmlformats.org/drawingml/2006/main">
              <a:ext uri="{FF2B5EF4-FFF2-40B4-BE49-F238E27FC236}">
                <a16:creationId xmlns:a16="http://schemas.microsoft.com/office/drawing/2014/main" id="{AA84EADF-E883-4BF2-9019-7FE816983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313" cy="724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BCE"/>
    <w:multiLevelType w:val="multilevel"/>
    <w:tmpl w:val="ADC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8063C"/>
    <w:multiLevelType w:val="multilevel"/>
    <w:tmpl w:val="DB2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C5EE0"/>
    <w:multiLevelType w:val="multilevel"/>
    <w:tmpl w:val="F72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945782"/>
    <w:multiLevelType w:val="multilevel"/>
    <w:tmpl w:val="C76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B3336"/>
    <w:multiLevelType w:val="multilevel"/>
    <w:tmpl w:val="97C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74D8"/>
    <w:multiLevelType w:val="multilevel"/>
    <w:tmpl w:val="9BB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F3FB5"/>
    <w:multiLevelType w:val="multilevel"/>
    <w:tmpl w:val="651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17EC6"/>
    <w:multiLevelType w:val="hybridMultilevel"/>
    <w:tmpl w:val="A05C81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6411B75"/>
    <w:multiLevelType w:val="multilevel"/>
    <w:tmpl w:val="3BC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221A1"/>
    <w:multiLevelType w:val="hybridMultilevel"/>
    <w:tmpl w:val="FD541376"/>
    <w:lvl w:ilvl="0" w:tplc="65D28D3E">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1E82BFD"/>
    <w:multiLevelType w:val="multilevel"/>
    <w:tmpl w:val="918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543AA"/>
    <w:multiLevelType w:val="hybridMultilevel"/>
    <w:tmpl w:val="48CAF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4C689A"/>
    <w:multiLevelType w:val="multilevel"/>
    <w:tmpl w:val="368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76303E"/>
    <w:multiLevelType w:val="multilevel"/>
    <w:tmpl w:val="0ED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F79FA"/>
    <w:multiLevelType w:val="multilevel"/>
    <w:tmpl w:val="982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72101"/>
    <w:multiLevelType w:val="multilevel"/>
    <w:tmpl w:val="9DD0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0127"/>
    <w:multiLevelType w:val="multilevel"/>
    <w:tmpl w:val="C83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00725"/>
    <w:multiLevelType w:val="multilevel"/>
    <w:tmpl w:val="8FF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D16B30"/>
    <w:multiLevelType w:val="hybridMultilevel"/>
    <w:tmpl w:val="A8FC7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7371DB"/>
    <w:multiLevelType w:val="multilevel"/>
    <w:tmpl w:val="632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D02685"/>
    <w:multiLevelType w:val="multilevel"/>
    <w:tmpl w:val="CB3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8929513">
    <w:abstractNumId w:val="2"/>
  </w:num>
  <w:num w:numId="2" w16cid:durableId="1367832460">
    <w:abstractNumId w:val="17"/>
  </w:num>
  <w:num w:numId="3" w16cid:durableId="1460031289">
    <w:abstractNumId w:val="15"/>
  </w:num>
  <w:num w:numId="4" w16cid:durableId="1508590768">
    <w:abstractNumId w:val="20"/>
  </w:num>
  <w:num w:numId="5" w16cid:durableId="1600409493">
    <w:abstractNumId w:val="6"/>
  </w:num>
  <w:num w:numId="6" w16cid:durableId="1847942929">
    <w:abstractNumId w:val="8"/>
  </w:num>
  <w:num w:numId="7" w16cid:durableId="1876962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244602">
    <w:abstractNumId w:val="0"/>
  </w:num>
  <w:num w:numId="9" w16cid:durableId="1993949594">
    <w:abstractNumId w:val="5"/>
  </w:num>
  <w:num w:numId="10" w16cid:durableId="2018841824">
    <w:abstractNumId w:val="12"/>
  </w:num>
  <w:num w:numId="11" w16cid:durableId="2039232169">
    <w:abstractNumId w:val="16"/>
  </w:num>
  <w:num w:numId="12" w16cid:durableId="2125420183">
    <w:abstractNumId w:val="4"/>
  </w:num>
  <w:num w:numId="13" w16cid:durableId="452405715">
    <w:abstractNumId w:val="9"/>
  </w:num>
  <w:num w:numId="14" w16cid:durableId="534581190">
    <w:abstractNumId w:val="19"/>
  </w:num>
  <w:num w:numId="15" w16cid:durableId="539558141">
    <w:abstractNumId w:val="3"/>
  </w:num>
  <w:num w:numId="16" w16cid:durableId="549222777">
    <w:abstractNumId w:val="14"/>
  </w:num>
  <w:num w:numId="17" w16cid:durableId="644167934">
    <w:abstractNumId w:val="1"/>
  </w:num>
  <w:num w:numId="18" w16cid:durableId="845436536">
    <w:abstractNumId w:val="10"/>
  </w:num>
  <w:num w:numId="19" w16cid:durableId="1244071072">
    <w:abstractNumId w:val="13"/>
  </w:num>
  <w:num w:numId="20" w16cid:durableId="1064838127">
    <w:abstractNumId w:val="11"/>
  </w:num>
  <w:num w:numId="21" w16cid:durableId="1619335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DD"/>
    <w:rsid w:val="00004F01"/>
    <w:rsid w:val="0000523C"/>
    <w:rsid w:val="00010D51"/>
    <w:rsid w:val="00022AA1"/>
    <w:rsid w:val="00035662"/>
    <w:rsid w:val="00052F86"/>
    <w:rsid w:val="0008067D"/>
    <w:rsid w:val="00091A94"/>
    <w:rsid w:val="000D4322"/>
    <w:rsid w:val="000D46DC"/>
    <w:rsid w:val="000E62BC"/>
    <w:rsid w:val="000F2470"/>
    <w:rsid w:val="000F7871"/>
    <w:rsid w:val="00106703"/>
    <w:rsid w:val="00131761"/>
    <w:rsid w:val="001433EC"/>
    <w:rsid w:val="00150B98"/>
    <w:rsid w:val="00156DF9"/>
    <w:rsid w:val="001840DE"/>
    <w:rsid w:val="00192DF7"/>
    <w:rsid w:val="0019507E"/>
    <w:rsid w:val="001B3FAB"/>
    <w:rsid w:val="001B68B3"/>
    <w:rsid w:val="001B76F7"/>
    <w:rsid w:val="001D0CA5"/>
    <w:rsid w:val="001F3164"/>
    <w:rsid w:val="001F407C"/>
    <w:rsid w:val="00214217"/>
    <w:rsid w:val="00215C4B"/>
    <w:rsid w:val="00270320"/>
    <w:rsid w:val="00285082"/>
    <w:rsid w:val="00290971"/>
    <w:rsid w:val="002A3138"/>
    <w:rsid w:val="002A3307"/>
    <w:rsid w:val="002B1AEF"/>
    <w:rsid w:val="002B28DE"/>
    <w:rsid w:val="002D04D2"/>
    <w:rsid w:val="0033322A"/>
    <w:rsid w:val="00344507"/>
    <w:rsid w:val="0035565A"/>
    <w:rsid w:val="00365273"/>
    <w:rsid w:val="0037190D"/>
    <w:rsid w:val="00381261"/>
    <w:rsid w:val="003A6D3A"/>
    <w:rsid w:val="003F4357"/>
    <w:rsid w:val="003F4D09"/>
    <w:rsid w:val="00400FF6"/>
    <w:rsid w:val="0040375B"/>
    <w:rsid w:val="00421675"/>
    <w:rsid w:val="004261F6"/>
    <w:rsid w:val="00467B48"/>
    <w:rsid w:val="00480844"/>
    <w:rsid w:val="00482717"/>
    <w:rsid w:val="004B6645"/>
    <w:rsid w:val="004C3590"/>
    <w:rsid w:val="004D5621"/>
    <w:rsid w:val="004E0960"/>
    <w:rsid w:val="004E17E9"/>
    <w:rsid w:val="004F4BDD"/>
    <w:rsid w:val="00503B54"/>
    <w:rsid w:val="00504FDA"/>
    <w:rsid w:val="00512A6D"/>
    <w:rsid w:val="00576C79"/>
    <w:rsid w:val="005C3579"/>
    <w:rsid w:val="005D1554"/>
    <w:rsid w:val="005E3342"/>
    <w:rsid w:val="00604D59"/>
    <w:rsid w:val="006061F8"/>
    <w:rsid w:val="006075DF"/>
    <w:rsid w:val="0061090D"/>
    <w:rsid w:val="006174F0"/>
    <w:rsid w:val="006177BF"/>
    <w:rsid w:val="00635D0A"/>
    <w:rsid w:val="00663B9B"/>
    <w:rsid w:val="006926BE"/>
    <w:rsid w:val="00694732"/>
    <w:rsid w:val="006A26DE"/>
    <w:rsid w:val="006D092A"/>
    <w:rsid w:val="00714DAC"/>
    <w:rsid w:val="007215EC"/>
    <w:rsid w:val="00730E30"/>
    <w:rsid w:val="00732874"/>
    <w:rsid w:val="00753E80"/>
    <w:rsid w:val="00774105"/>
    <w:rsid w:val="0078554A"/>
    <w:rsid w:val="007A1386"/>
    <w:rsid w:val="007A4A51"/>
    <w:rsid w:val="007D6092"/>
    <w:rsid w:val="007E02A0"/>
    <w:rsid w:val="007E34E7"/>
    <w:rsid w:val="0080350F"/>
    <w:rsid w:val="00844D8E"/>
    <w:rsid w:val="008640D4"/>
    <w:rsid w:val="00880485"/>
    <w:rsid w:val="00881C1C"/>
    <w:rsid w:val="00883A55"/>
    <w:rsid w:val="008C329E"/>
    <w:rsid w:val="0091137B"/>
    <w:rsid w:val="0091726A"/>
    <w:rsid w:val="00920599"/>
    <w:rsid w:val="00930529"/>
    <w:rsid w:val="00937E4C"/>
    <w:rsid w:val="00961B8A"/>
    <w:rsid w:val="00962665"/>
    <w:rsid w:val="009646C1"/>
    <w:rsid w:val="009665C5"/>
    <w:rsid w:val="00971FD2"/>
    <w:rsid w:val="009A4BFD"/>
    <w:rsid w:val="009B46AA"/>
    <w:rsid w:val="009D1100"/>
    <w:rsid w:val="00A02A71"/>
    <w:rsid w:val="00A244EB"/>
    <w:rsid w:val="00A31834"/>
    <w:rsid w:val="00A67EB1"/>
    <w:rsid w:val="00A84B9C"/>
    <w:rsid w:val="00AC3BD2"/>
    <w:rsid w:val="00AD5CFE"/>
    <w:rsid w:val="00AE6715"/>
    <w:rsid w:val="00B02F49"/>
    <w:rsid w:val="00B658C9"/>
    <w:rsid w:val="00B81A4D"/>
    <w:rsid w:val="00BA74B0"/>
    <w:rsid w:val="00BB2619"/>
    <w:rsid w:val="00BB77DA"/>
    <w:rsid w:val="00BC46C7"/>
    <w:rsid w:val="00BD272F"/>
    <w:rsid w:val="00C05AC6"/>
    <w:rsid w:val="00C45E3C"/>
    <w:rsid w:val="00C614D6"/>
    <w:rsid w:val="00C62092"/>
    <w:rsid w:val="00C65EEB"/>
    <w:rsid w:val="00C81A7E"/>
    <w:rsid w:val="00C93D80"/>
    <w:rsid w:val="00CB4C22"/>
    <w:rsid w:val="00CD5A94"/>
    <w:rsid w:val="00D17C2E"/>
    <w:rsid w:val="00D22BC8"/>
    <w:rsid w:val="00D50297"/>
    <w:rsid w:val="00D91276"/>
    <w:rsid w:val="00D9683F"/>
    <w:rsid w:val="00DA5748"/>
    <w:rsid w:val="00E23B23"/>
    <w:rsid w:val="00E34182"/>
    <w:rsid w:val="00E460E3"/>
    <w:rsid w:val="00E471ED"/>
    <w:rsid w:val="00E802E0"/>
    <w:rsid w:val="00E939F0"/>
    <w:rsid w:val="00EA1696"/>
    <w:rsid w:val="00EC23B8"/>
    <w:rsid w:val="00EC7689"/>
    <w:rsid w:val="00EC7DFE"/>
    <w:rsid w:val="00ED598B"/>
    <w:rsid w:val="00EF204B"/>
    <w:rsid w:val="00EF2360"/>
    <w:rsid w:val="00EF64F1"/>
    <w:rsid w:val="00F45A4E"/>
    <w:rsid w:val="00F63751"/>
    <w:rsid w:val="00F77FFB"/>
    <w:rsid w:val="00FB53C6"/>
    <w:rsid w:val="00FC5AAE"/>
    <w:rsid w:val="00FF6CA9"/>
    <w:rsid w:val="03056D4E"/>
    <w:rsid w:val="04511D0E"/>
    <w:rsid w:val="04A625F2"/>
    <w:rsid w:val="053A6A95"/>
    <w:rsid w:val="08E7664A"/>
    <w:rsid w:val="0F507951"/>
    <w:rsid w:val="149FB8E5"/>
    <w:rsid w:val="17C3A164"/>
    <w:rsid w:val="1959B0AA"/>
    <w:rsid w:val="1C09E7A8"/>
    <w:rsid w:val="1E5989AB"/>
    <w:rsid w:val="23C7F244"/>
    <w:rsid w:val="25AAEE71"/>
    <w:rsid w:val="25C317EB"/>
    <w:rsid w:val="2D8B2BD1"/>
    <w:rsid w:val="2E3A4361"/>
    <w:rsid w:val="31AE14A0"/>
    <w:rsid w:val="36B0576A"/>
    <w:rsid w:val="3A261A97"/>
    <w:rsid w:val="3D213256"/>
    <w:rsid w:val="3E6F221E"/>
    <w:rsid w:val="42BA1162"/>
    <w:rsid w:val="43042C3E"/>
    <w:rsid w:val="4560A1DD"/>
    <w:rsid w:val="48E672CF"/>
    <w:rsid w:val="4A3233FC"/>
    <w:rsid w:val="4A89C9B0"/>
    <w:rsid w:val="4BA5D2ED"/>
    <w:rsid w:val="50EA9199"/>
    <w:rsid w:val="515FB1DB"/>
    <w:rsid w:val="53ADEA71"/>
    <w:rsid w:val="54FDA2D8"/>
    <w:rsid w:val="55FCC3F2"/>
    <w:rsid w:val="57FF4FC9"/>
    <w:rsid w:val="5B83C6C7"/>
    <w:rsid w:val="5EFAF325"/>
    <w:rsid w:val="6291A143"/>
    <w:rsid w:val="6292EE89"/>
    <w:rsid w:val="634E63A9"/>
    <w:rsid w:val="6674F132"/>
    <w:rsid w:val="67AB724B"/>
    <w:rsid w:val="68522B03"/>
    <w:rsid w:val="6AC4FF38"/>
    <w:rsid w:val="6D625C00"/>
    <w:rsid w:val="6FF3FEDB"/>
    <w:rsid w:val="718D2ACD"/>
    <w:rsid w:val="75193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603"/>
  <w15:chartTrackingRefBased/>
  <w15:docId w15:val="{426E4B1D-8BD7-44B4-A69A-BBD5BA02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BDD"/>
    <w:pPr>
      <w:spacing w:after="0" w:line="240" w:lineRule="auto"/>
    </w:pPr>
    <w:rPr>
      <w:rFonts w:ascii="Times New Roman" w:eastAsia="Times New Roman" w:hAnsi="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4F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B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B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B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B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B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B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B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F4B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B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B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B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B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BDD"/>
    <w:rPr>
      <w:rFonts w:ascii="Times New Roman" w:eastAsiaTheme="majorEastAsia" w:hAnsi="Times New Roman" w:cstheme="majorBidi"/>
      <w:i/>
      <w:iCs/>
      <w:color w:val="595959" w:themeColor="text1" w:themeTint="A6"/>
      <w:kern w:val="0"/>
      <w:sz w:val="20"/>
      <w:szCs w:val="20"/>
      <w:lang w:val="de-DE" w:eastAsia="de-DE"/>
      <w14:ligatures w14:val="none"/>
    </w:rPr>
  </w:style>
  <w:style w:type="character" w:customStyle="1" w:styleId="berschrift7Zchn">
    <w:name w:val="Überschrift 7 Zchn"/>
    <w:basedOn w:val="Absatz-Standardschriftart"/>
    <w:link w:val="berschrift7"/>
    <w:uiPriority w:val="9"/>
    <w:semiHidden/>
    <w:rsid w:val="004F4BDD"/>
    <w:rPr>
      <w:rFonts w:ascii="Times New Roman" w:eastAsiaTheme="majorEastAsia" w:hAnsi="Times New Roman" w:cstheme="majorBidi"/>
      <w:color w:val="595959" w:themeColor="text1" w:themeTint="A6"/>
      <w:kern w:val="0"/>
      <w:sz w:val="20"/>
      <w:szCs w:val="20"/>
      <w:lang w:val="de-DE" w:eastAsia="de-DE"/>
      <w14:ligatures w14:val="none"/>
    </w:rPr>
  </w:style>
  <w:style w:type="character" w:customStyle="1" w:styleId="berschrift8Zchn">
    <w:name w:val="Überschrift 8 Zchn"/>
    <w:basedOn w:val="Absatz-Standardschriftart"/>
    <w:link w:val="berschrift8"/>
    <w:uiPriority w:val="9"/>
    <w:semiHidden/>
    <w:rsid w:val="004F4BDD"/>
    <w:rPr>
      <w:rFonts w:ascii="Times New Roman" w:eastAsiaTheme="majorEastAsia" w:hAnsi="Times New Roman" w:cstheme="majorBidi"/>
      <w:i/>
      <w:iCs/>
      <w:color w:val="272727" w:themeColor="text1" w:themeTint="D8"/>
      <w:kern w:val="0"/>
      <w:sz w:val="20"/>
      <w:szCs w:val="20"/>
      <w:lang w:val="de-DE" w:eastAsia="de-DE"/>
      <w14:ligatures w14:val="none"/>
    </w:rPr>
  </w:style>
  <w:style w:type="character" w:customStyle="1" w:styleId="berschrift9Zchn">
    <w:name w:val="Überschrift 9 Zchn"/>
    <w:basedOn w:val="Absatz-Standardschriftart"/>
    <w:link w:val="berschrift9"/>
    <w:uiPriority w:val="9"/>
    <w:semiHidden/>
    <w:rsid w:val="004F4BDD"/>
    <w:rPr>
      <w:rFonts w:ascii="Times New Roman" w:eastAsiaTheme="majorEastAsia" w:hAnsi="Times New Roman" w:cstheme="majorBidi"/>
      <w:color w:val="272727" w:themeColor="text1" w:themeTint="D8"/>
      <w:kern w:val="0"/>
      <w:sz w:val="20"/>
      <w:szCs w:val="20"/>
      <w:lang w:val="de-DE" w:eastAsia="de-DE"/>
      <w14:ligatures w14:val="none"/>
    </w:rPr>
  </w:style>
  <w:style w:type="paragraph" w:styleId="Titel">
    <w:name w:val="Title"/>
    <w:basedOn w:val="Standard"/>
    <w:next w:val="Standard"/>
    <w:link w:val="TitelZchn"/>
    <w:uiPriority w:val="10"/>
    <w:qFormat/>
    <w:rsid w:val="004F4B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BDD"/>
    <w:rPr>
      <w:rFonts w:asciiTheme="majorHAnsi" w:eastAsiaTheme="majorEastAsia" w:hAnsiTheme="majorHAnsi" w:cstheme="majorBidi"/>
      <w:spacing w:val="-10"/>
      <w:kern w:val="28"/>
      <w:sz w:val="56"/>
      <w:szCs w:val="56"/>
      <w:lang w:val="de-DE" w:eastAsia="de-DE"/>
      <w14:ligatures w14:val="none"/>
    </w:rPr>
  </w:style>
  <w:style w:type="paragraph" w:styleId="Untertitel">
    <w:name w:val="Subtitle"/>
    <w:basedOn w:val="Standard"/>
    <w:next w:val="Standard"/>
    <w:link w:val="UntertitelZchn"/>
    <w:uiPriority w:val="11"/>
    <w:qFormat/>
    <w:rsid w:val="004F4B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B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B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BDD"/>
    <w:rPr>
      <w:i/>
      <w:iCs/>
      <w:color w:val="404040" w:themeColor="text1" w:themeTint="BF"/>
    </w:rPr>
  </w:style>
  <w:style w:type="paragraph" w:styleId="Listenabsatz">
    <w:name w:val="List Paragraph"/>
    <w:basedOn w:val="Standard"/>
    <w:uiPriority w:val="34"/>
    <w:qFormat/>
    <w:rsid w:val="004F4BDD"/>
    <w:pPr>
      <w:ind w:left="720"/>
      <w:contextualSpacing/>
    </w:pPr>
  </w:style>
  <w:style w:type="character" w:styleId="IntensiveHervorhebung">
    <w:name w:val="Intense Emphasis"/>
    <w:basedOn w:val="Absatz-Standardschriftart"/>
    <w:uiPriority w:val="21"/>
    <w:qFormat/>
    <w:rsid w:val="004F4BDD"/>
    <w:rPr>
      <w:i/>
      <w:iCs/>
      <w:color w:val="0F4761" w:themeColor="accent1" w:themeShade="BF"/>
    </w:rPr>
  </w:style>
  <w:style w:type="paragraph" w:styleId="IntensivesZitat">
    <w:name w:val="Intense Quote"/>
    <w:basedOn w:val="Standard"/>
    <w:next w:val="Standard"/>
    <w:link w:val="IntensivesZitatZchn"/>
    <w:uiPriority w:val="30"/>
    <w:qFormat/>
    <w:rsid w:val="004F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BDD"/>
    <w:rPr>
      <w:i/>
      <w:iCs/>
      <w:color w:val="0F4761" w:themeColor="accent1" w:themeShade="BF"/>
    </w:rPr>
  </w:style>
  <w:style w:type="character" w:styleId="IntensiverVerweis">
    <w:name w:val="Intense Reference"/>
    <w:basedOn w:val="Absatz-Standardschriftart"/>
    <w:uiPriority w:val="32"/>
    <w:qFormat/>
    <w:rsid w:val="004F4BDD"/>
    <w:rPr>
      <w:b/>
      <w:bCs/>
      <w:smallCaps/>
      <w:color w:val="0F4761" w:themeColor="accent1" w:themeShade="BF"/>
      <w:spacing w:val="5"/>
    </w:rPr>
  </w:style>
  <w:style w:type="character" w:styleId="Hyperlink">
    <w:name w:val="Hyperlink"/>
    <w:basedOn w:val="Absatz-Standardschriftart"/>
    <w:uiPriority w:val="99"/>
    <w:unhideWhenUsed/>
    <w:rsid w:val="004F4BDD"/>
    <w:rPr>
      <w:color w:val="467886" w:themeColor="hyperlink"/>
      <w:u w:val="single"/>
    </w:rPr>
  </w:style>
  <w:style w:type="character" w:styleId="NichtaufgelsteErwhnung">
    <w:name w:val="Unresolved Mention"/>
    <w:basedOn w:val="Absatz-Standardschriftart"/>
    <w:uiPriority w:val="99"/>
    <w:semiHidden/>
    <w:unhideWhenUsed/>
    <w:rsid w:val="004F4BDD"/>
    <w:rPr>
      <w:color w:val="605E5C"/>
      <w:shd w:val="clear" w:color="auto" w:fill="E1DFDD"/>
    </w:rPr>
  </w:style>
  <w:style w:type="paragraph" w:styleId="Kopfzeile">
    <w:name w:val="header"/>
    <w:basedOn w:val="Standard"/>
    <w:link w:val="KopfzeileZchn"/>
    <w:uiPriority w:val="99"/>
    <w:unhideWhenUsed/>
    <w:rsid w:val="00B658C9"/>
    <w:pPr>
      <w:tabs>
        <w:tab w:val="center" w:pos="4536"/>
        <w:tab w:val="right" w:pos="9072"/>
      </w:tabs>
    </w:pPr>
  </w:style>
  <w:style w:type="character" w:customStyle="1" w:styleId="KopfzeileZchn">
    <w:name w:val="Kopfzeile Zchn"/>
    <w:basedOn w:val="Absatz-Standardschriftart"/>
    <w:link w:val="Kopfzeile"/>
    <w:uiPriority w:val="99"/>
    <w:rsid w:val="00B658C9"/>
    <w:rPr>
      <w:rFonts w:ascii="Times New Roman" w:eastAsia="Times New Roman" w:hAnsi="Times New Roman" w:cs="Times New Roman"/>
      <w:kern w:val="0"/>
      <w:sz w:val="20"/>
      <w:szCs w:val="20"/>
      <w:lang w:val="de-DE" w:eastAsia="de-DE"/>
      <w14:ligatures w14:val="none"/>
    </w:rPr>
  </w:style>
  <w:style w:type="paragraph" w:styleId="Fuzeile">
    <w:name w:val="footer"/>
    <w:basedOn w:val="Standard"/>
    <w:link w:val="FuzeileZchn"/>
    <w:uiPriority w:val="99"/>
    <w:unhideWhenUsed/>
    <w:rsid w:val="00B658C9"/>
    <w:pPr>
      <w:tabs>
        <w:tab w:val="center" w:pos="4536"/>
        <w:tab w:val="right" w:pos="9072"/>
      </w:tabs>
    </w:pPr>
  </w:style>
  <w:style w:type="character" w:customStyle="1" w:styleId="FuzeileZchn">
    <w:name w:val="Fußzeile Zchn"/>
    <w:basedOn w:val="Absatz-Standardschriftart"/>
    <w:link w:val="Fuzeile"/>
    <w:uiPriority w:val="99"/>
    <w:rsid w:val="00B658C9"/>
    <w:rPr>
      <w:rFonts w:ascii="Times New Roman" w:eastAsia="Times New Roman" w:hAnsi="Times New Roman"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E460E3"/>
    <w:rPr>
      <w:sz w:val="16"/>
      <w:szCs w:val="16"/>
    </w:rPr>
  </w:style>
  <w:style w:type="paragraph" w:styleId="Kommentartext">
    <w:name w:val="annotation text"/>
    <w:basedOn w:val="Standard"/>
    <w:link w:val="KommentartextZchn"/>
    <w:uiPriority w:val="99"/>
    <w:unhideWhenUsed/>
    <w:rsid w:val="00E460E3"/>
  </w:style>
  <w:style w:type="character" w:customStyle="1" w:styleId="KommentartextZchn">
    <w:name w:val="Kommentartext Zchn"/>
    <w:basedOn w:val="Absatz-Standardschriftart"/>
    <w:link w:val="Kommentartext"/>
    <w:uiPriority w:val="99"/>
    <w:rsid w:val="00E460E3"/>
    <w:rPr>
      <w:rFonts w:ascii="Times New Roman" w:eastAsia="Times New Roman" w:hAnsi="Times New Roman"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E460E3"/>
    <w:rPr>
      <w:b/>
      <w:bCs/>
    </w:rPr>
  </w:style>
  <w:style w:type="character" w:customStyle="1" w:styleId="KommentarthemaZchn">
    <w:name w:val="Kommentarthema Zchn"/>
    <w:basedOn w:val="KommentartextZchn"/>
    <w:link w:val="Kommentarthema"/>
    <w:uiPriority w:val="99"/>
    <w:semiHidden/>
    <w:rsid w:val="00E460E3"/>
    <w:rPr>
      <w:rFonts w:ascii="Times New Roman" w:eastAsia="Times New Roman" w:hAnsi="Times New Roman" w:cs="Times New Roman"/>
      <w:b/>
      <w:bCs/>
      <w:kern w:val="0"/>
      <w:sz w:val="20"/>
      <w:szCs w:val="20"/>
      <w:lang w:val="de-DE" w:eastAsia="de-DE"/>
      <w14:ligatures w14:val="none"/>
    </w:rPr>
  </w:style>
  <w:style w:type="paragraph" w:styleId="StandardWeb">
    <w:name w:val="Normal (Web)"/>
    <w:basedOn w:val="Standard"/>
    <w:uiPriority w:val="99"/>
    <w:semiHidden/>
    <w:unhideWhenUsed/>
    <w:rsid w:val="00F45A4E"/>
    <w:pPr>
      <w:spacing w:before="100" w:beforeAutospacing="1" w:after="100" w:afterAutospacing="1"/>
    </w:pPr>
    <w:rPr>
      <w:sz w:val="24"/>
      <w:szCs w:val="24"/>
      <w:lang w:val="de-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4" ma:contentTypeDescription="Ein neues Dokument erstellen." ma:contentTypeScope="" ma:versionID="8a5048df9b8b795bbcbcea4a0f3e27b1">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f5b7075dd37c78253c27d39b0e877026"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AF3AE-B596-4E6F-B567-F37ADF2133CB}">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customXml/itemProps2.xml><?xml version="1.0" encoding="utf-8"?>
<ds:datastoreItem xmlns:ds="http://schemas.openxmlformats.org/officeDocument/2006/customXml" ds:itemID="{936B2399-162F-482F-A1E0-5E97AC64A6C5}">
  <ds:schemaRefs>
    <ds:schemaRef ds:uri="http://schemas.microsoft.com/sharepoint/v3/contenttype/forms"/>
  </ds:schemaRefs>
</ds:datastoreItem>
</file>

<file path=customXml/itemProps3.xml><?xml version="1.0" encoding="utf-8"?>
<ds:datastoreItem xmlns:ds="http://schemas.openxmlformats.org/officeDocument/2006/customXml" ds:itemID="{627A6F7D-0627-4A7B-9A6E-5A05AB33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c87-3d36-444d-bc09-bdac8a0829c0"/>
    <ds:schemaRef ds:uri="75c363b0-6232-4f65-a529-094e4b05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SUST-Medien</dc:creator>
  <cp:keywords/>
  <dc:description/>
  <cp:lastModifiedBy>SUST-Kommunikation</cp:lastModifiedBy>
  <cp:revision>32</cp:revision>
  <dcterms:created xsi:type="dcterms:W3CDTF">2026-02-28T10:53:00Z</dcterms:created>
  <dcterms:modified xsi:type="dcterms:W3CDTF">2026-04-20T14:36:00Z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MediaServiceImageTags">
    <vt:lpwstr/>
  </property>
</Properties>
</file>